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80" w:rsidRPr="001A4280" w:rsidRDefault="001A4280" w:rsidP="001A4280">
      <w:pPr>
        <w:rPr>
          <w:rFonts w:ascii="Times New Roman" w:hAnsi="Times New Roman" w:cs="Times New Roman"/>
        </w:rPr>
      </w:pPr>
      <w:bookmarkStart w:id="0" w:name="_GoBack"/>
      <w:r w:rsidRPr="001A4280">
        <w:rPr>
          <w:rFonts w:ascii="Times New Roman" w:hAnsi="Times New Roman" w:cs="Times New Roman"/>
        </w:rPr>
        <w:t>Профпатология</w:t>
      </w:r>
    </w:p>
    <w:p w:rsidR="001A4280" w:rsidRPr="001A4280" w:rsidRDefault="001A4280" w:rsidP="001A4280">
      <w:pPr>
        <w:rPr>
          <w:rFonts w:ascii="Times New Roman" w:hAnsi="Times New Roman" w:cs="Times New Roman"/>
        </w:rPr>
      </w:pPr>
      <w:proofErr w:type="spellStart"/>
      <w:r w:rsidRPr="001A4280">
        <w:rPr>
          <w:rFonts w:ascii="Times New Roman" w:hAnsi="Times New Roman" w:cs="Times New Roman"/>
        </w:rPr>
        <w:t>Симуляционный</w:t>
      </w:r>
      <w:proofErr w:type="spellEnd"/>
      <w:r w:rsidRPr="001A4280">
        <w:rPr>
          <w:rFonts w:ascii="Times New Roman" w:hAnsi="Times New Roman" w:cs="Times New Roman"/>
        </w:rPr>
        <w:t xml:space="preserve"> курс специализированный</w:t>
      </w:r>
    </w:p>
    <w:p w:rsidR="001A4280" w:rsidRPr="001A4280" w:rsidRDefault="001A4280" w:rsidP="001A4280">
      <w:pPr>
        <w:rPr>
          <w:rFonts w:ascii="Times New Roman" w:hAnsi="Times New Roman" w:cs="Times New Roman"/>
        </w:rPr>
      </w:pPr>
      <w:proofErr w:type="spellStart"/>
      <w:r w:rsidRPr="001A4280">
        <w:rPr>
          <w:rFonts w:ascii="Times New Roman" w:hAnsi="Times New Roman" w:cs="Times New Roman"/>
        </w:rPr>
        <w:t>Симуляционный</w:t>
      </w:r>
      <w:proofErr w:type="spellEnd"/>
      <w:r w:rsidRPr="001A4280">
        <w:rPr>
          <w:rFonts w:ascii="Times New Roman" w:hAnsi="Times New Roman" w:cs="Times New Roman"/>
        </w:rPr>
        <w:t xml:space="preserve"> курс общепрофессиональный</w:t>
      </w:r>
    </w:p>
    <w:p w:rsidR="001A4280" w:rsidRPr="001A4280" w:rsidRDefault="001A4280" w:rsidP="001A4280">
      <w:pPr>
        <w:rPr>
          <w:rFonts w:ascii="Times New Roman" w:hAnsi="Times New Roman" w:cs="Times New Roman"/>
        </w:rPr>
      </w:pPr>
      <w:r w:rsidRPr="001A4280">
        <w:rPr>
          <w:rFonts w:ascii="Times New Roman" w:hAnsi="Times New Roman" w:cs="Times New Roman"/>
        </w:rPr>
        <w:t>Общественное здоровье и здравоохранение</w:t>
      </w:r>
    </w:p>
    <w:p w:rsidR="001A4280" w:rsidRPr="001A4280" w:rsidRDefault="001A4280" w:rsidP="001A4280">
      <w:pPr>
        <w:rPr>
          <w:rFonts w:ascii="Times New Roman" w:hAnsi="Times New Roman" w:cs="Times New Roman"/>
        </w:rPr>
      </w:pPr>
      <w:r w:rsidRPr="001A4280">
        <w:rPr>
          <w:rFonts w:ascii="Times New Roman" w:hAnsi="Times New Roman" w:cs="Times New Roman"/>
        </w:rPr>
        <w:t>Педагогика</w:t>
      </w:r>
    </w:p>
    <w:p w:rsidR="001A4280" w:rsidRPr="001A4280" w:rsidRDefault="001A4280" w:rsidP="001A4280">
      <w:pPr>
        <w:rPr>
          <w:rFonts w:ascii="Times New Roman" w:hAnsi="Times New Roman" w:cs="Times New Roman"/>
        </w:rPr>
      </w:pPr>
      <w:r w:rsidRPr="001A4280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1A4280" w:rsidRPr="001A4280" w:rsidRDefault="001A4280" w:rsidP="001A4280">
      <w:pPr>
        <w:rPr>
          <w:rFonts w:ascii="Times New Roman" w:hAnsi="Times New Roman" w:cs="Times New Roman"/>
        </w:rPr>
      </w:pPr>
      <w:r w:rsidRPr="001A4280">
        <w:rPr>
          <w:rFonts w:ascii="Times New Roman" w:hAnsi="Times New Roman" w:cs="Times New Roman"/>
        </w:rPr>
        <w:t>Основы менеджмента</w:t>
      </w:r>
    </w:p>
    <w:p w:rsidR="001A4280" w:rsidRPr="001A4280" w:rsidRDefault="001A4280" w:rsidP="001A4280">
      <w:pPr>
        <w:rPr>
          <w:rFonts w:ascii="Times New Roman" w:hAnsi="Times New Roman" w:cs="Times New Roman"/>
        </w:rPr>
      </w:pPr>
      <w:r w:rsidRPr="001A4280">
        <w:rPr>
          <w:rFonts w:ascii="Times New Roman" w:hAnsi="Times New Roman" w:cs="Times New Roman"/>
        </w:rPr>
        <w:t>Здоровый образ жизни и профилактика профессиональных заболеваний</w:t>
      </w:r>
    </w:p>
    <w:p w:rsidR="001A4280" w:rsidRPr="001A4280" w:rsidRDefault="001A4280" w:rsidP="001A4280">
      <w:pPr>
        <w:rPr>
          <w:rFonts w:ascii="Times New Roman" w:hAnsi="Times New Roman" w:cs="Times New Roman"/>
        </w:rPr>
      </w:pPr>
      <w:r w:rsidRPr="001A4280">
        <w:rPr>
          <w:rFonts w:ascii="Times New Roman" w:hAnsi="Times New Roman" w:cs="Times New Roman"/>
        </w:rPr>
        <w:t>Медицина труда</w:t>
      </w:r>
    </w:p>
    <w:p w:rsidR="00115D07" w:rsidRPr="001A4280" w:rsidRDefault="001A4280" w:rsidP="001A4280">
      <w:pPr>
        <w:rPr>
          <w:rFonts w:ascii="Times New Roman" w:hAnsi="Times New Roman" w:cs="Times New Roman"/>
        </w:rPr>
      </w:pPr>
      <w:r w:rsidRPr="001A4280">
        <w:rPr>
          <w:rFonts w:ascii="Times New Roman" w:hAnsi="Times New Roman" w:cs="Times New Roman"/>
        </w:rPr>
        <w:t>Реабилитация больных с профессиональными заболеваниями</w:t>
      </w:r>
    </w:p>
    <w:p w:rsidR="001A4280" w:rsidRPr="001A4280" w:rsidRDefault="001A4280" w:rsidP="001A4280">
      <w:pPr>
        <w:rPr>
          <w:rFonts w:ascii="Times New Roman" w:hAnsi="Times New Roman" w:cs="Times New Roman"/>
        </w:rPr>
      </w:pPr>
      <w:r w:rsidRPr="001A4280">
        <w:rPr>
          <w:rFonts w:ascii="Times New Roman" w:hAnsi="Times New Roman" w:cs="Times New Roman"/>
        </w:rPr>
        <w:t>Профессиональные заболевания кожи</w:t>
      </w:r>
    </w:p>
    <w:p w:rsidR="001A4280" w:rsidRPr="001A4280" w:rsidRDefault="001A4280" w:rsidP="001A4280">
      <w:pPr>
        <w:rPr>
          <w:rFonts w:ascii="Times New Roman" w:hAnsi="Times New Roman" w:cs="Times New Roman"/>
        </w:rPr>
      </w:pPr>
      <w:r w:rsidRPr="001A4280">
        <w:rPr>
          <w:rFonts w:ascii="Times New Roman" w:hAnsi="Times New Roman" w:cs="Times New Roman"/>
        </w:rPr>
        <w:t>Профессиональные онкологические заболевания</w:t>
      </w:r>
    </w:p>
    <w:p w:rsidR="001A4280" w:rsidRPr="001A4280" w:rsidRDefault="001A4280" w:rsidP="001A4280">
      <w:pPr>
        <w:rPr>
          <w:rFonts w:ascii="Times New Roman" w:hAnsi="Times New Roman" w:cs="Times New Roman"/>
        </w:rPr>
      </w:pPr>
      <w:r w:rsidRPr="001A4280">
        <w:rPr>
          <w:rFonts w:ascii="Times New Roman" w:hAnsi="Times New Roman" w:cs="Times New Roman"/>
        </w:rPr>
        <w:t>Гигиена труда</w:t>
      </w:r>
    </w:p>
    <w:p w:rsidR="001A4280" w:rsidRPr="001A4280" w:rsidRDefault="001A4280" w:rsidP="001A4280">
      <w:pPr>
        <w:rPr>
          <w:rFonts w:ascii="Times New Roman" w:hAnsi="Times New Roman" w:cs="Times New Roman"/>
        </w:rPr>
      </w:pPr>
      <w:r w:rsidRPr="001A4280">
        <w:rPr>
          <w:rFonts w:ascii="Times New Roman" w:hAnsi="Times New Roman" w:cs="Times New Roman"/>
        </w:rPr>
        <w:t>Оценка индивидуального и коллективного рисков развития профессиональных заболеваний</w:t>
      </w:r>
      <w:bookmarkEnd w:id="0"/>
    </w:p>
    <w:sectPr w:rsidR="001A4280" w:rsidRPr="001A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42"/>
    <w:rsid w:val="00115D07"/>
    <w:rsid w:val="001A4280"/>
    <w:rsid w:val="002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55346-1437-49E9-A4AC-06973AA0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2024-09-19T10:03:00Z</dcterms:created>
  <dcterms:modified xsi:type="dcterms:W3CDTF">2024-09-19T10:04:00Z</dcterms:modified>
</cp:coreProperties>
</file>